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ДБК-1-19/15911-ВН от 25.02.2026</w:t>
      </w:r>
    </w:p>
    <w:p w14:paraId="01E2F0E1" w14:textId="152B6B44" w:rsidR="003A486B" w:rsidRDefault="003A486B"/>
    <w:p w14:paraId="0A3C3FA0" w14:textId="3089EF26" w:rsidR="00BD4CFB" w:rsidRPr="00275980" w:rsidRDefault="00275980" w:rsidP="00973CBA">
      <w:pPr>
        <w:jc w:val="right"/>
        <w:rPr>
          <w:rFonts w:ascii="Times New Roman" w:hAnsi="Times New Roman" w:cs="Times New Roman"/>
          <w:sz w:val="28"/>
          <w:szCs w:val="28"/>
          <w:lang w:val="kk-KZ"/>
        </w:rPr>
      </w:pPr>
      <w:r>
        <w:rPr>
          <w:rFonts w:ascii="Times New Roman" w:hAnsi="Times New Roman" w:cs="Times New Roman"/>
          <w:sz w:val="28"/>
          <w:szCs w:val="28"/>
          <w:lang w:val="kk-KZ"/>
        </w:rPr>
        <w:t>Қ</w:t>
      </w:r>
      <w:proofErr w:type="spellStart"/>
      <w:r>
        <w:rPr>
          <w:rFonts w:ascii="Times New Roman" w:hAnsi="Times New Roman" w:cs="Times New Roman"/>
          <w:sz w:val="28"/>
          <w:szCs w:val="28"/>
        </w:rPr>
        <w:t>осымша</w:t>
      </w:r>
      <w:proofErr w:type="spellEnd"/>
    </w:p>
    <w:p w14:paraId="6FE67F3E" w14:textId="78AC56DF" w:rsidR="00BD4CFB" w:rsidRPr="00973CBA" w:rsidRDefault="00BD4CFB">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562"/>
        <w:gridCol w:w="4961"/>
        <w:gridCol w:w="3686"/>
      </w:tblGrid>
      <w:tr w:rsidR="00BD4CFB" w:rsidRPr="00973CBA" w14:paraId="6C10D931" w14:textId="77777777" w:rsidTr="00973CBA">
        <w:tc>
          <w:tcPr>
            <w:tcW w:w="9209" w:type="dxa"/>
            <w:gridSpan w:val="3"/>
          </w:tcPr>
          <w:p w14:paraId="003AD52D" w14:textId="1A9F6E79" w:rsidR="00275980" w:rsidRPr="00275980" w:rsidRDefault="00275980" w:rsidP="00973CBA">
            <w:pPr>
              <w:jc w:val="center"/>
              <w:rPr>
                <w:rFonts w:ascii="Times New Roman" w:hAnsi="Times New Roman" w:cs="Times New Roman"/>
                <w:sz w:val="28"/>
                <w:szCs w:val="28"/>
                <w:lang w:val="kk-KZ"/>
              </w:rPr>
            </w:pPr>
            <w:r>
              <w:rPr>
                <w:rFonts w:ascii="Times New Roman" w:hAnsi="Times New Roman" w:cs="Times New Roman"/>
                <w:sz w:val="28"/>
                <w:szCs w:val="28"/>
                <w:lang w:val="kk-KZ"/>
              </w:rPr>
              <w:t>«Ашық НҚА» порталында НҚА жобасын орналастыруға арналған нысан</w:t>
            </w:r>
          </w:p>
        </w:tc>
      </w:tr>
      <w:tr w:rsidR="00BD4CFB" w:rsidRPr="00973CBA" w14:paraId="0140A93A" w14:textId="77777777" w:rsidTr="00973CBA">
        <w:tc>
          <w:tcPr>
            <w:tcW w:w="562" w:type="dxa"/>
          </w:tcPr>
          <w:p w14:paraId="5D690F55" w14:textId="1BBC12D8" w:rsidR="00BD4CFB" w:rsidRPr="00973CBA" w:rsidRDefault="00BD4CFB">
            <w:pPr>
              <w:rPr>
                <w:rFonts w:ascii="Times New Roman" w:hAnsi="Times New Roman" w:cs="Times New Roman"/>
                <w:sz w:val="28"/>
                <w:szCs w:val="28"/>
              </w:rPr>
            </w:pPr>
            <w:r w:rsidRPr="00973CBA">
              <w:rPr>
                <w:rFonts w:ascii="Times New Roman" w:hAnsi="Times New Roman" w:cs="Times New Roman"/>
                <w:sz w:val="28"/>
                <w:szCs w:val="28"/>
              </w:rPr>
              <w:t>1.</w:t>
            </w:r>
          </w:p>
        </w:tc>
        <w:tc>
          <w:tcPr>
            <w:tcW w:w="4961" w:type="dxa"/>
          </w:tcPr>
          <w:p w14:paraId="674712BB" w14:textId="68DEA5A7" w:rsidR="00BB05A6" w:rsidRPr="00BB05A6" w:rsidRDefault="00BB05A6">
            <w:pPr>
              <w:rPr>
                <w:rFonts w:ascii="Times New Roman" w:hAnsi="Times New Roman" w:cs="Times New Roman"/>
                <w:sz w:val="28"/>
                <w:szCs w:val="28"/>
                <w:lang w:val="kk-KZ"/>
              </w:rPr>
            </w:pPr>
            <w:r>
              <w:rPr>
                <w:rFonts w:ascii="Times New Roman" w:hAnsi="Times New Roman" w:cs="Times New Roman"/>
                <w:sz w:val="28"/>
                <w:szCs w:val="28"/>
                <w:lang w:val="kk-KZ"/>
              </w:rPr>
              <w:t>НҚА жобасының атауы (НҚА түрлерін көрсете отырып)</w:t>
            </w:r>
          </w:p>
          <w:p w14:paraId="227E12B6" w14:textId="4085F1F4" w:rsidR="00BD4CFB" w:rsidRPr="00973CBA" w:rsidRDefault="00BD4CFB">
            <w:pPr>
              <w:rPr>
                <w:rFonts w:ascii="Times New Roman" w:hAnsi="Times New Roman" w:cs="Times New Roman"/>
                <w:sz w:val="28"/>
                <w:szCs w:val="28"/>
              </w:rPr>
            </w:pPr>
          </w:p>
        </w:tc>
        <w:tc>
          <w:tcPr>
            <w:tcW w:w="3686" w:type="dxa"/>
          </w:tcPr>
          <w:p w14:paraId="59A099FF" w14:textId="09EF59A9" w:rsidR="00BB05A6" w:rsidRPr="00BB05A6" w:rsidRDefault="00054E13">
            <w:pPr>
              <w:rPr>
                <w:rFonts w:ascii="Times New Roman" w:hAnsi="Times New Roman" w:cs="Times New Roman"/>
                <w:sz w:val="28"/>
                <w:szCs w:val="28"/>
                <w:lang w:val="kk-KZ"/>
              </w:rPr>
            </w:pPr>
            <w:r w:rsidRPr="00054E13">
              <w:rPr>
                <w:rFonts w:ascii="Times New Roman" w:hAnsi="Times New Roman" w:cs="Times New Roman"/>
                <w:sz w:val="28"/>
                <w:szCs w:val="28"/>
                <w:lang w:val="kk-KZ"/>
              </w:rPr>
              <w:t>«Проблемалық кредиттер қоры» акционерлік қоғамының қызмет түрлерін, сондай-ақ ол сатып алатын (сатып алған) активтерге және Талап ету құқықтарына қойылатын талаптарды жүзеге асыру қағидаларын бекіту туралы</w:t>
            </w:r>
          </w:p>
        </w:tc>
      </w:tr>
      <w:tr w:rsidR="00BD4CFB" w:rsidRPr="00973CBA" w14:paraId="5212C9EF" w14:textId="77777777" w:rsidTr="00973CBA">
        <w:tc>
          <w:tcPr>
            <w:tcW w:w="562" w:type="dxa"/>
          </w:tcPr>
          <w:p w14:paraId="28A8C487" w14:textId="6E37CF19" w:rsidR="00BD4CFB" w:rsidRPr="00973CBA" w:rsidRDefault="00BD4CFB">
            <w:pPr>
              <w:rPr>
                <w:rFonts w:ascii="Times New Roman" w:hAnsi="Times New Roman" w:cs="Times New Roman"/>
                <w:sz w:val="28"/>
                <w:szCs w:val="28"/>
              </w:rPr>
            </w:pPr>
            <w:r w:rsidRPr="00973CBA">
              <w:rPr>
                <w:rFonts w:ascii="Times New Roman" w:hAnsi="Times New Roman" w:cs="Times New Roman"/>
                <w:sz w:val="28"/>
                <w:szCs w:val="28"/>
              </w:rPr>
              <w:t>2.</w:t>
            </w:r>
          </w:p>
        </w:tc>
        <w:tc>
          <w:tcPr>
            <w:tcW w:w="4961" w:type="dxa"/>
          </w:tcPr>
          <w:p w14:paraId="6D883A32" w14:textId="4F6EAAA3" w:rsidR="00BD4CFB" w:rsidRPr="00973CBA" w:rsidRDefault="00BB05A6">
            <w:pPr>
              <w:rPr>
                <w:rFonts w:ascii="Times New Roman" w:hAnsi="Times New Roman" w:cs="Times New Roman"/>
                <w:sz w:val="28"/>
                <w:szCs w:val="28"/>
              </w:rPr>
            </w:pPr>
            <w:r>
              <w:rPr>
                <w:rFonts w:ascii="Times New Roman" w:hAnsi="Times New Roman" w:cs="Times New Roman"/>
                <w:sz w:val="28"/>
                <w:szCs w:val="28"/>
                <w:lang w:val="kk-KZ"/>
              </w:rPr>
              <w:t xml:space="preserve">Әзірлеуші мемлекеттік </w:t>
            </w:r>
            <w:r w:rsidR="00BD4CFB" w:rsidRPr="00973CBA">
              <w:rPr>
                <w:rFonts w:ascii="Times New Roman" w:hAnsi="Times New Roman" w:cs="Times New Roman"/>
                <w:sz w:val="28"/>
                <w:szCs w:val="28"/>
              </w:rPr>
              <w:t>орган</w:t>
            </w:r>
          </w:p>
        </w:tc>
        <w:tc>
          <w:tcPr>
            <w:tcW w:w="3686" w:type="dxa"/>
          </w:tcPr>
          <w:p w14:paraId="1E2D7CA0" w14:textId="5078B786" w:rsidR="00BD4CFB" w:rsidRPr="00973CBA" w:rsidRDefault="00BB05A6">
            <w:pPr>
              <w:rPr>
                <w:rFonts w:ascii="Times New Roman" w:hAnsi="Times New Roman" w:cs="Times New Roman"/>
                <w:sz w:val="28"/>
                <w:szCs w:val="28"/>
              </w:rPr>
            </w:pPr>
            <w:r>
              <w:rPr>
                <w:rFonts w:ascii="Times New Roman" w:hAnsi="Times New Roman" w:cs="Times New Roman"/>
                <w:sz w:val="28"/>
                <w:szCs w:val="28"/>
                <w:lang w:val="kk-KZ"/>
              </w:rPr>
              <w:t>Қазақстан Республикасы Қаржы министрлігі</w:t>
            </w:r>
          </w:p>
        </w:tc>
      </w:tr>
      <w:tr w:rsidR="00BD4CFB" w:rsidRPr="00054E13" w14:paraId="3F823204" w14:textId="77777777" w:rsidTr="00973CBA">
        <w:tc>
          <w:tcPr>
            <w:tcW w:w="562" w:type="dxa"/>
          </w:tcPr>
          <w:p w14:paraId="35D9BE6D" w14:textId="1782966E" w:rsidR="00BD4CFB" w:rsidRPr="00973CBA" w:rsidRDefault="00BD4CFB">
            <w:pPr>
              <w:rPr>
                <w:rFonts w:ascii="Times New Roman" w:hAnsi="Times New Roman" w:cs="Times New Roman"/>
                <w:sz w:val="28"/>
                <w:szCs w:val="28"/>
              </w:rPr>
            </w:pPr>
            <w:r w:rsidRPr="00973CBA">
              <w:rPr>
                <w:rFonts w:ascii="Times New Roman" w:hAnsi="Times New Roman" w:cs="Times New Roman"/>
                <w:sz w:val="28"/>
                <w:szCs w:val="28"/>
              </w:rPr>
              <w:t>3.</w:t>
            </w:r>
          </w:p>
        </w:tc>
        <w:tc>
          <w:tcPr>
            <w:tcW w:w="4961" w:type="dxa"/>
          </w:tcPr>
          <w:p w14:paraId="7D6B24F3" w14:textId="129B0F60" w:rsidR="00BB05A6" w:rsidRPr="00BB05A6" w:rsidRDefault="00BB05A6">
            <w:pPr>
              <w:rPr>
                <w:rFonts w:ascii="Times New Roman" w:hAnsi="Times New Roman" w:cs="Times New Roman"/>
                <w:sz w:val="28"/>
                <w:szCs w:val="28"/>
                <w:lang w:val="kk-KZ"/>
              </w:rPr>
            </w:pPr>
            <w:r>
              <w:rPr>
                <w:rFonts w:ascii="Times New Roman" w:hAnsi="Times New Roman" w:cs="Times New Roman"/>
                <w:sz w:val="28"/>
                <w:szCs w:val="28"/>
                <w:lang w:val="kk-KZ"/>
              </w:rPr>
              <w:t>НҚА жобасын әзірлеу үшін негіз (сәйкесінше НҚА сілтеме немесе тапсырма (бар болған жағдайда))</w:t>
            </w:r>
          </w:p>
        </w:tc>
        <w:tc>
          <w:tcPr>
            <w:tcW w:w="3686" w:type="dxa"/>
          </w:tcPr>
          <w:p w14:paraId="127577D0" w14:textId="3E39154F" w:rsidR="00BD4CFB" w:rsidRPr="00BB05A6" w:rsidRDefault="00054E13">
            <w:pPr>
              <w:rPr>
                <w:rFonts w:ascii="Times New Roman" w:hAnsi="Times New Roman" w:cs="Times New Roman"/>
                <w:sz w:val="28"/>
                <w:szCs w:val="28"/>
                <w:lang w:val="kk-KZ"/>
              </w:rPr>
            </w:pPr>
            <w:r w:rsidRPr="00054E13">
              <w:rPr>
                <w:rFonts w:ascii="Times New Roman" w:hAnsi="Times New Roman" w:cs="Times New Roman"/>
                <w:sz w:val="28"/>
                <w:szCs w:val="28"/>
                <w:lang w:val="kk-KZ"/>
              </w:rPr>
              <w:t>Жоба Қазақстан Республикасының «Қазақстан Республикасындағы банктер және банк қызметі туралы» Заңының 132-бабы 1-тармағының 20) тармақшасының екінші абзацын іске асыру мақсатында әзірленді.</w:t>
            </w:r>
          </w:p>
        </w:tc>
      </w:tr>
      <w:tr w:rsidR="00BB05A6" w:rsidRPr="00054E13" w14:paraId="5152D867" w14:textId="77777777" w:rsidTr="003014EA">
        <w:tc>
          <w:tcPr>
            <w:tcW w:w="562" w:type="dxa"/>
          </w:tcPr>
          <w:p w14:paraId="00C599ED" w14:textId="131126B0" w:rsidR="00BB05A6" w:rsidRPr="00973CBA" w:rsidRDefault="00BB05A6" w:rsidP="00BB05A6">
            <w:pPr>
              <w:rPr>
                <w:rFonts w:ascii="Times New Roman" w:hAnsi="Times New Roman" w:cs="Times New Roman"/>
                <w:sz w:val="28"/>
                <w:szCs w:val="28"/>
              </w:rPr>
            </w:pPr>
            <w:r w:rsidRPr="00973CBA">
              <w:rPr>
                <w:rFonts w:ascii="Times New Roman" w:hAnsi="Times New Roman" w:cs="Times New Roman"/>
                <w:sz w:val="28"/>
                <w:szCs w:val="28"/>
              </w:rPr>
              <w:t>4.</w:t>
            </w:r>
          </w:p>
        </w:tc>
        <w:tc>
          <w:tcPr>
            <w:tcW w:w="4961" w:type="dxa"/>
          </w:tcPr>
          <w:p w14:paraId="70E25EE2" w14:textId="5CD34F30" w:rsidR="00BB05A6" w:rsidRPr="00BB05A6" w:rsidRDefault="00BB05A6" w:rsidP="00BB05A6">
            <w:pPr>
              <w:rPr>
                <w:rFonts w:ascii="Times New Roman" w:hAnsi="Times New Roman" w:cs="Times New Roman"/>
                <w:sz w:val="28"/>
                <w:szCs w:val="28"/>
                <w:lang w:val="kk-KZ"/>
              </w:rPr>
            </w:pPr>
            <w:r>
              <w:rPr>
                <w:rFonts w:ascii="Times New Roman" w:hAnsi="Times New Roman" w:cs="Times New Roman"/>
                <w:sz w:val="28"/>
                <w:szCs w:val="28"/>
                <w:lang w:val="kk-KZ"/>
              </w:rPr>
              <w:t>НҚА жобасының қысқаша мазмұны, негізгі ережелер сипаттамасы</w:t>
            </w:r>
          </w:p>
          <w:p w14:paraId="37AEBDBD" w14:textId="3191B97B" w:rsidR="00BB05A6" w:rsidRPr="00973CBA" w:rsidRDefault="00BB05A6" w:rsidP="00BB05A6">
            <w:pPr>
              <w:rPr>
                <w:rFonts w:ascii="Times New Roman" w:hAnsi="Times New Roman" w:cs="Times New Roman"/>
                <w:sz w:val="28"/>
                <w:szCs w:val="28"/>
              </w:rPr>
            </w:pPr>
          </w:p>
        </w:tc>
        <w:tc>
          <w:tcPr>
            <w:tcW w:w="3686" w:type="dxa"/>
            <w:tcBorders>
              <w:top w:val="single" w:sz="4" w:space="0" w:color="auto"/>
              <w:left w:val="single" w:sz="4" w:space="0" w:color="auto"/>
              <w:bottom w:val="single" w:sz="4" w:space="0" w:color="auto"/>
              <w:right w:val="single" w:sz="4" w:space="0" w:color="auto"/>
            </w:tcBorders>
          </w:tcPr>
          <w:p w14:paraId="74A5EA70" w14:textId="77777777" w:rsidR="00054E13" w:rsidRPr="00054E13" w:rsidRDefault="00054E13" w:rsidP="00054E13">
            <w:pPr>
              <w:rPr>
                <w:rFonts w:ascii="Times New Roman" w:hAnsi="Times New Roman" w:cs="Times New Roman"/>
                <w:sz w:val="28"/>
                <w:szCs w:val="28"/>
                <w:lang w:val="kk-KZ"/>
              </w:rPr>
            </w:pPr>
            <w:r w:rsidRPr="00054E13">
              <w:rPr>
                <w:rFonts w:ascii="Times New Roman" w:hAnsi="Times New Roman" w:cs="Times New Roman"/>
                <w:sz w:val="28"/>
                <w:szCs w:val="28"/>
                <w:lang w:val="kk-KZ"/>
              </w:rPr>
              <w:t>Жоба «Проблемалық кредиттер қоры» АҚ қызметін жүзеге асыру тәртібін, оның қызмет түрлерін анықтау мақсатында әзірленген және «Проблемалық кредиттер қоры» АҚ сатып алатын (сатып алған) активтері мен талап ету құқықтарына қойылатын талаптарды белгілейді.</w:t>
            </w:r>
          </w:p>
          <w:p w14:paraId="1C1FC499" w14:textId="77777777" w:rsidR="00054E13" w:rsidRPr="00054E13" w:rsidRDefault="00054E13" w:rsidP="00054E13">
            <w:pPr>
              <w:rPr>
                <w:rFonts w:ascii="Times New Roman" w:hAnsi="Times New Roman" w:cs="Times New Roman"/>
                <w:sz w:val="28"/>
                <w:szCs w:val="28"/>
                <w:lang w:val="kk-KZ"/>
              </w:rPr>
            </w:pPr>
            <w:r w:rsidRPr="00054E13">
              <w:rPr>
                <w:rFonts w:ascii="Times New Roman" w:hAnsi="Times New Roman" w:cs="Times New Roman"/>
                <w:sz w:val="28"/>
                <w:szCs w:val="28"/>
                <w:lang w:val="kk-KZ"/>
              </w:rPr>
              <w:t xml:space="preserve">Нормативтік-құқықтық акт жобасы «Проблемалық кредиттер қоры» АҚ белгіленген қызмет түрлерін жүзеге асыруға арналған Ережелерді, сондай-ақ </w:t>
            </w:r>
            <w:r w:rsidRPr="00054E13">
              <w:rPr>
                <w:rFonts w:ascii="Times New Roman" w:hAnsi="Times New Roman" w:cs="Times New Roman"/>
                <w:sz w:val="28"/>
                <w:szCs w:val="28"/>
                <w:lang w:val="kk-KZ"/>
              </w:rPr>
              <w:lastRenderedPageBreak/>
              <w:t>«Проблемалық кредиттер қоры» АҚ сатып алатын (сатып алынған) активтер мен талап құқықтарына қойылатын талаптарды бекітуді көздейді.</w:t>
            </w:r>
          </w:p>
          <w:p w14:paraId="09C5E971" w14:textId="77777777" w:rsidR="00054E13" w:rsidRPr="00054E13" w:rsidRDefault="00054E13" w:rsidP="00054E13">
            <w:pPr>
              <w:rPr>
                <w:rFonts w:ascii="Times New Roman" w:hAnsi="Times New Roman" w:cs="Times New Roman"/>
                <w:sz w:val="28"/>
                <w:szCs w:val="28"/>
                <w:lang w:val="kk-KZ"/>
              </w:rPr>
            </w:pPr>
            <w:r w:rsidRPr="00054E13">
              <w:rPr>
                <w:rFonts w:ascii="Times New Roman" w:hAnsi="Times New Roman" w:cs="Times New Roman"/>
                <w:sz w:val="28"/>
                <w:szCs w:val="28"/>
                <w:lang w:val="kk-KZ"/>
              </w:rPr>
              <w:t>Ережелер Қордың активтерін, соның ішінде талап құқықтарын, кепілге қойылған мүлікті және қаржылық құралдарды сатып алу, бағалау, басқару және өткізу тәртібін анықтайды, сондай-ақ активтерді басқарудың негізгі тетіктерін белгілейді: қайта құрылымдау, өндіру, жалға беру, сенімгерлік басқару, иеліктен шығару және өзге де шаралар.</w:t>
            </w:r>
          </w:p>
          <w:p w14:paraId="08994EF3" w14:textId="77777777" w:rsidR="00054E13" w:rsidRPr="00054E13" w:rsidRDefault="00054E13" w:rsidP="00054E13">
            <w:pPr>
              <w:rPr>
                <w:rFonts w:ascii="Times New Roman" w:hAnsi="Times New Roman" w:cs="Times New Roman"/>
                <w:sz w:val="28"/>
                <w:szCs w:val="28"/>
                <w:lang w:val="kk-KZ"/>
              </w:rPr>
            </w:pPr>
            <w:r w:rsidRPr="00054E13">
              <w:rPr>
                <w:rFonts w:ascii="Times New Roman" w:hAnsi="Times New Roman" w:cs="Times New Roman"/>
                <w:sz w:val="28"/>
                <w:szCs w:val="28"/>
                <w:lang w:val="kk-KZ"/>
              </w:rPr>
              <w:t>Талаптар активтер мен талап құқықтарын таңдау критерийлері мен шектеулерін, сатып алуға жарамсыз жағдайларды, сондай-ақ ерекшеліктер мен ерекшелікті жағдайларды, соның ішінде Қазақстан Республикасы Үкіметі мақұлдаған немесе 2017 жылғы 31 желтоқсанға дейін жасалған мәмілелерге қатысты жағдайларды анықтайды.</w:t>
            </w:r>
          </w:p>
          <w:p w14:paraId="45B1CEAF" w14:textId="7C766AE8" w:rsidR="00BB05A6" w:rsidRPr="00054E13" w:rsidRDefault="00054E13" w:rsidP="00054E13">
            <w:pPr>
              <w:rPr>
                <w:rFonts w:ascii="Times New Roman" w:hAnsi="Times New Roman" w:cs="Times New Roman"/>
                <w:sz w:val="28"/>
                <w:szCs w:val="28"/>
                <w:lang w:val="kk-KZ"/>
              </w:rPr>
            </w:pPr>
            <w:r w:rsidRPr="00054E13">
              <w:rPr>
                <w:rFonts w:ascii="Times New Roman" w:hAnsi="Times New Roman" w:cs="Times New Roman"/>
                <w:sz w:val="28"/>
                <w:szCs w:val="28"/>
                <w:lang w:val="kk-KZ"/>
              </w:rPr>
              <w:t xml:space="preserve">Жобаны іске асыру «Проблемалық кредиттер қоры» АҚ қызметін жүйелеуге және біріздендіруге, активтерді сатып алу мен басқару рәсімдерінің ашықтығын арттыруға, сондай-ақ «Проблемалық кредиттер қоры» АҚ қызметін Қазақстан Республикасының </w:t>
            </w:r>
            <w:r w:rsidRPr="00054E13">
              <w:rPr>
                <w:rFonts w:ascii="Times New Roman" w:hAnsi="Times New Roman" w:cs="Times New Roman"/>
                <w:sz w:val="28"/>
                <w:szCs w:val="28"/>
                <w:lang w:val="kk-KZ"/>
              </w:rPr>
              <w:lastRenderedPageBreak/>
              <w:t>заңнамалық талаптарына сәйкес келтіруге бағытталған.</w:t>
            </w:r>
          </w:p>
        </w:tc>
      </w:tr>
      <w:tr w:rsidR="00BB05A6" w:rsidRPr="00054E13" w14:paraId="52954B37" w14:textId="77777777" w:rsidTr="00973CBA">
        <w:tc>
          <w:tcPr>
            <w:tcW w:w="562" w:type="dxa"/>
          </w:tcPr>
          <w:p w14:paraId="7244D689" w14:textId="434BD2A9" w:rsidR="00BB05A6" w:rsidRPr="00973CBA" w:rsidRDefault="00BB05A6" w:rsidP="00BB05A6">
            <w:pPr>
              <w:rPr>
                <w:rFonts w:ascii="Times New Roman" w:hAnsi="Times New Roman" w:cs="Times New Roman"/>
                <w:sz w:val="28"/>
                <w:szCs w:val="28"/>
              </w:rPr>
            </w:pPr>
            <w:r w:rsidRPr="00973CBA">
              <w:rPr>
                <w:rFonts w:ascii="Times New Roman" w:hAnsi="Times New Roman" w:cs="Times New Roman"/>
                <w:sz w:val="28"/>
                <w:szCs w:val="28"/>
              </w:rPr>
              <w:lastRenderedPageBreak/>
              <w:t>5.</w:t>
            </w:r>
          </w:p>
        </w:tc>
        <w:tc>
          <w:tcPr>
            <w:tcW w:w="4961" w:type="dxa"/>
          </w:tcPr>
          <w:p w14:paraId="55E72DEB" w14:textId="2C0FCEF5" w:rsidR="00BB05A6" w:rsidRPr="00BB05A6" w:rsidRDefault="00BB05A6" w:rsidP="00BB05A6">
            <w:pPr>
              <w:rPr>
                <w:rFonts w:ascii="Times New Roman" w:hAnsi="Times New Roman" w:cs="Times New Roman"/>
                <w:bCs/>
                <w:sz w:val="28"/>
                <w:szCs w:val="28"/>
              </w:rPr>
            </w:pPr>
            <w:r w:rsidRPr="00BB05A6">
              <w:rPr>
                <w:rFonts w:ascii="Times New Roman" w:eastAsia="Calibri" w:hAnsi="Times New Roman" w:cs="Times New Roman"/>
                <w:bCs/>
                <w:sz w:val="28"/>
                <w:lang w:val="kk-KZ"/>
              </w:rPr>
              <w:t>Нақты мақсаттар мен күтілетін нәтижелер мерзімдері</w:t>
            </w:r>
          </w:p>
        </w:tc>
        <w:tc>
          <w:tcPr>
            <w:tcW w:w="3686" w:type="dxa"/>
          </w:tcPr>
          <w:p w14:paraId="3DBDD298" w14:textId="77777777" w:rsidR="00054E13" w:rsidRPr="00054E13" w:rsidRDefault="00054E13" w:rsidP="00054E13">
            <w:pPr>
              <w:widowControl w:val="0"/>
              <w:autoSpaceDE w:val="0"/>
              <w:autoSpaceDN w:val="0"/>
              <w:adjustRightInd w:val="0"/>
              <w:jc w:val="both"/>
              <w:rPr>
                <w:rFonts w:ascii="Times New Roman" w:eastAsia="Times New Roman" w:hAnsi="Times New Roman" w:cs="Times New Roman"/>
                <w:color w:val="000000"/>
                <w:spacing w:val="1"/>
                <w:sz w:val="28"/>
                <w:szCs w:val="28"/>
                <w:shd w:val="clear" w:color="auto" w:fill="FFFFFF"/>
                <w:lang w:val="kk-KZ" w:eastAsia="ru-RU"/>
              </w:rPr>
            </w:pPr>
            <w:r w:rsidRPr="00054E13">
              <w:rPr>
                <w:rFonts w:ascii="Times New Roman" w:eastAsia="Times New Roman" w:hAnsi="Times New Roman" w:cs="Times New Roman"/>
                <w:color w:val="000000"/>
                <w:spacing w:val="1"/>
                <w:sz w:val="28"/>
                <w:szCs w:val="28"/>
                <w:shd w:val="clear" w:color="auto" w:fill="FFFFFF"/>
                <w:lang w:val="kk-KZ" w:eastAsia="ru-RU"/>
              </w:rPr>
              <w:t>Жобаның мақсаты – «Қор проблемалық кредиттер» АҚ қызмет түрлерін жүзеге асыру тәртібін және сатып алынатын активтер мен талап құқықтарына қойылатын талаптарды нормативтік негізде бекіту.</w:t>
            </w:r>
          </w:p>
          <w:p w14:paraId="20D97CCB" w14:textId="3644E823" w:rsidR="00BB05A6" w:rsidRPr="0003617C" w:rsidRDefault="00054E13" w:rsidP="00054E13">
            <w:pPr>
              <w:widowControl w:val="0"/>
              <w:autoSpaceDE w:val="0"/>
              <w:autoSpaceDN w:val="0"/>
              <w:adjustRightInd w:val="0"/>
              <w:jc w:val="both"/>
              <w:rPr>
                <w:rFonts w:ascii="Times New Roman" w:hAnsi="Times New Roman" w:cs="Times New Roman"/>
                <w:sz w:val="28"/>
                <w:szCs w:val="28"/>
                <w:lang w:val="kk-KZ"/>
              </w:rPr>
            </w:pPr>
            <w:r w:rsidRPr="00054E13">
              <w:rPr>
                <w:rFonts w:ascii="Times New Roman" w:eastAsia="Times New Roman" w:hAnsi="Times New Roman" w:cs="Times New Roman"/>
                <w:color w:val="000000"/>
                <w:spacing w:val="1"/>
                <w:sz w:val="28"/>
                <w:szCs w:val="28"/>
                <w:shd w:val="clear" w:color="auto" w:fill="FFFFFF"/>
                <w:lang w:val="kk-KZ" w:eastAsia="ru-RU"/>
              </w:rPr>
              <w:t>Күтілетін нәтижелер Жоба күшіне енген күннен бастап іске асады және «Қор проблемалық кредиттер» АҚ активтерін сатып алу, басқару және өткізу рәсімдерінің біркелкі қолданылуымен көрінеді.</w:t>
            </w:r>
          </w:p>
        </w:tc>
      </w:tr>
      <w:tr w:rsidR="00BB05A6" w:rsidRPr="00973CBA" w14:paraId="7A67C1CA" w14:textId="77777777" w:rsidTr="00973CBA">
        <w:tc>
          <w:tcPr>
            <w:tcW w:w="562" w:type="dxa"/>
          </w:tcPr>
          <w:p w14:paraId="44736428" w14:textId="1F1D6287" w:rsidR="00BB05A6" w:rsidRPr="00973CBA" w:rsidRDefault="00BB05A6" w:rsidP="00BB05A6">
            <w:pPr>
              <w:rPr>
                <w:rFonts w:ascii="Times New Roman" w:hAnsi="Times New Roman" w:cs="Times New Roman"/>
                <w:sz w:val="28"/>
                <w:szCs w:val="28"/>
              </w:rPr>
            </w:pPr>
            <w:r w:rsidRPr="00973CBA">
              <w:rPr>
                <w:rFonts w:ascii="Times New Roman" w:hAnsi="Times New Roman" w:cs="Times New Roman"/>
                <w:sz w:val="28"/>
                <w:szCs w:val="28"/>
              </w:rPr>
              <w:t>6.</w:t>
            </w:r>
          </w:p>
        </w:tc>
        <w:tc>
          <w:tcPr>
            <w:tcW w:w="4961" w:type="dxa"/>
          </w:tcPr>
          <w:p w14:paraId="19D630F2" w14:textId="29D072D0" w:rsidR="00E54BA4" w:rsidRPr="00E54BA4" w:rsidRDefault="00E54BA4" w:rsidP="00E54BA4">
            <w:pPr>
              <w:jc w:val="both"/>
              <w:rPr>
                <w:rFonts w:ascii="Times New Roman" w:hAnsi="Times New Roman" w:cs="Times New Roman"/>
                <w:bCs/>
                <w:sz w:val="28"/>
                <w:szCs w:val="28"/>
              </w:rPr>
            </w:pPr>
            <w:r w:rsidRPr="00E54BA4">
              <w:rPr>
                <w:rFonts w:ascii="Times New Roman" w:hAnsi="Times New Roman"/>
                <w:bCs/>
                <w:sz w:val="28"/>
                <w:lang w:val="kk-KZ"/>
              </w:rPr>
              <w:t>Нормативтік құқықтық акті жобасы қабылданған жағдайда болжанатын әлеуметтік-экономикалық, құқықтық және (немесе) өзге ықпалы</w:t>
            </w:r>
          </w:p>
        </w:tc>
        <w:tc>
          <w:tcPr>
            <w:tcW w:w="3686" w:type="dxa"/>
          </w:tcPr>
          <w:p w14:paraId="4920624B" w14:textId="3345190D" w:rsidR="00BB05A6" w:rsidRPr="0003617C" w:rsidRDefault="00054E13" w:rsidP="00BB05A6">
            <w:pPr>
              <w:rPr>
                <w:rFonts w:ascii="Times New Roman" w:hAnsi="Times New Roman" w:cs="Times New Roman"/>
                <w:sz w:val="28"/>
                <w:szCs w:val="28"/>
                <w:lang w:val="kk-KZ"/>
              </w:rPr>
            </w:pPr>
            <w:r w:rsidRPr="00054E13">
              <w:rPr>
                <w:rFonts w:ascii="Times New Roman" w:eastAsia="Calibri" w:hAnsi="Times New Roman" w:cs="Times New Roman"/>
                <w:sz w:val="28"/>
                <w:lang w:val="kk-KZ"/>
              </w:rPr>
              <w:t>Жобаны қабылдау әлеуметтік-экономикалық теріс салдарларға әкеп соқпайды және «Проблемалық кредиттер қоры» АҚ қызметін жүйелеу мен біріздендіруді қамтамасыз етеді.</w:t>
            </w:r>
          </w:p>
        </w:tc>
      </w:tr>
    </w:tbl>
    <w:p w14:paraId="068D91D7" w14:textId="77777777" w:rsidR="00BD4CFB" w:rsidRPr="00BD4CFB" w:rsidRDefault="00BD4CFB">
      <w:pPr>
        <w:rPr>
          <w:rFonts w:ascii="Times New Roman" w:hAnsi="Times New Roman" w:cs="Times New Roman"/>
        </w:rPr>
      </w:pPr>
    </w:p>
    <w:sectPr w:rsidR="00BD4CFB" w:rsidRPr="00BD4CFB" w:rsidSect="00054E13">
      <w:pgSz w:w="11906" w:h="16838"/>
      <w:pgMar w:top="1134" w:right="851" w:bottom="1134"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25.02.2026 16:53 Қалиев Алпысбай Ерікұлы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26.02.2026 10:48.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354"/>
    <w:rsid w:val="0003617C"/>
    <w:rsid w:val="00054E13"/>
    <w:rsid w:val="00275980"/>
    <w:rsid w:val="00355B74"/>
    <w:rsid w:val="003A486B"/>
    <w:rsid w:val="003E7354"/>
    <w:rsid w:val="00461BEB"/>
    <w:rsid w:val="00973CBA"/>
    <w:rsid w:val="00BB05A6"/>
    <w:rsid w:val="00BD4CFB"/>
    <w:rsid w:val="00C14488"/>
    <w:rsid w:val="00E21FA8"/>
    <w:rsid w:val="00E54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284A"/>
  <w15:chartTrackingRefBased/>
  <w15:docId w15:val="{F856A547-E729-4017-90F4-9D278C96FC63}"/>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4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02" Type="http://schemas.openxmlformats.org/officeDocument/2006/relationships/image" Target="media/image902.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2493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Венера Кемаладин Ұзаққызы</dc:creator>
  <cp:keywords/>
  <dc:description/>
  <cp:lastModifiedBy>Венера Кемаладин Ұзаққызы</cp:lastModifiedBy>
  <cp:revision>2</cp:revision>
  <dcterms:created xsi:type="dcterms:W3CDTF">2026-02-25T04:12:00Z</dcterms:created>
  <dcterms:modified xsi:type="dcterms:W3CDTF">2026-02-25T04:12:00Z</dcterms:modified>
</cp:coreProperties>
</file>